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CF52" w14:textId="77777777" w:rsidR="00BE4185" w:rsidRDefault="00276041">
      <w:pPr>
        <w:spacing w:line="360" w:lineRule="auto"/>
        <w:jc w:val="center"/>
        <w:rPr>
          <w:rFonts w:ascii="Times New Roman" w:eastAsiaTheme="minorEastAsia" w:hAnsi="Times New Roman"/>
          <w:b/>
          <w:sz w:val="28"/>
        </w:rPr>
      </w:pPr>
      <w:r>
        <w:rPr>
          <w:rFonts w:ascii="Times New Roman" w:eastAsiaTheme="minorEastAsia" w:hAnsi="Times New Roman"/>
          <w:b/>
          <w:sz w:val="28"/>
        </w:rPr>
        <w:t>Joint Statement with regard to the DPRK’s CD presidency</w:t>
      </w:r>
    </w:p>
    <w:p w14:paraId="7A753608" w14:textId="77777777" w:rsidR="00BE4185" w:rsidRDefault="00BE4185">
      <w:pPr>
        <w:spacing w:line="360" w:lineRule="auto"/>
        <w:jc w:val="both"/>
        <w:rPr>
          <w:rFonts w:ascii="Times New Roman" w:eastAsiaTheme="minorEastAsia" w:hAnsi="Times New Roman"/>
          <w:sz w:val="28"/>
        </w:rPr>
      </w:pPr>
    </w:p>
    <w:p w14:paraId="7DA6C86A" w14:textId="7F458754" w:rsidR="00BE4185" w:rsidRDefault="00831B5E">
      <w:pPr>
        <w:spacing w:line="360" w:lineRule="auto"/>
        <w:jc w:val="both"/>
        <w:rPr>
          <w:rFonts w:ascii="Times New Roman" w:eastAsiaTheme="minorEastAsia" w:hAnsi="Times New Roman"/>
          <w:sz w:val="28"/>
        </w:rPr>
      </w:pPr>
      <w:r>
        <w:rPr>
          <w:rFonts w:ascii="Times New Roman" w:eastAsiaTheme="minorEastAsia" w:hAnsi="Times New Roman"/>
          <w:sz w:val="28"/>
        </w:rPr>
        <w:t xml:space="preserve">   I have the honor to speak </w:t>
      </w:r>
      <w:r w:rsidRPr="00C83D1E">
        <w:rPr>
          <w:rFonts w:ascii="Times New Roman" w:eastAsiaTheme="minorEastAsia" w:hAnsi="Times New Roman"/>
          <w:sz w:val="28"/>
        </w:rPr>
        <w:t xml:space="preserve">on behalf of </w:t>
      </w:r>
      <w:r w:rsidR="00C6763F" w:rsidRPr="00C83D1E">
        <w:rPr>
          <w:rFonts w:ascii="Times New Roman" w:eastAsiaTheme="minorEastAsia" w:hAnsi="Times New Roman"/>
          <w:sz w:val="28"/>
        </w:rPr>
        <w:t xml:space="preserve">Albania, </w:t>
      </w:r>
      <w:hyperlink r:id="rId7" w:history="1">
        <w:r w:rsidR="0043562E" w:rsidRPr="00C83D1E">
          <w:rPr>
            <w:rFonts w:ascii="Times New Roman" w:eastAsiaTheme="minorEastAsia" w:hAnsi="Times New Roman"/>
            <w:sz w:val="28"/>
          </w:rPr>
          <w:t>Austria</w:t>
        </w:r>
      </w:hyperlink>
      <w:r w:rsidRPr="00C83D1E">
        <w:rPr>
          <w:rFonts w:ascii="Times New Roman" w:eastAsiaTheme="minorEastAsia" w:hAnsi="Times New Roman"/>
          <w:sz w:val="28"/>
        </w:rPr>
        <w:t xml:space="preserve">, </w:t>
      </w:r>
      <w:hyperlink r:id="rId8" w:history="1">
        <w:r w:rsidR="0043562E" w:rsidRPr="00C83D1E">
          <w:rPr>
            <w:rFonts w:ascii="Times New Roman" w:eastAsiaTheme="minorEastAsia" w:hAnsi="Times New Roman"/>
            <w:sz w:val="28"/>
          </w:rPr>
          <w:t>Belgium</w:t>
        </w:r>
      </w:hyperlink>
      <w:r w:rsidRPr="00C83D1E">
        <w:rPr>
          <w:rFonts w:ascii="Times New Roman" w:eastAsiaTheme="minorEastAsia" w:hAnsi="Times New Roman"/>
          <w:sz w:val="28"/>
        </w:rPr>
        <w:t xml:space="preserve">, </w:t>
      </w:r>
      <w:r w:rsidR="00C6763F" w:rsidRPr="00C83D1E">
        <w:rPr>
          <w:rFonts w:ascii="Times New Roman" w:eastAsiaTheme="minorEastAsia" w:hAnsi="Times New Roman"/>
          <w:sz w:val="28"/>
        </w:rPr>
        <w:t xml:space="preserve">Bosnia and Herzegovina, </w:t>
      </w:r>
      <w:hyperlink r:id="rId9" w:history="1">
        <w:r w:rsidR="0043562E" w:rsidRPr="00C83D1E">
          <w:rPr>
            <w:rFonts w:ascii="Times New Roman" w:eastAsiaTheme="minorEastAsia" w:hAnsi="Times New Roman"/>
            <w:sz w:val="28"/>
          </w:rPr>
          <w:t>Bulgaria</w:t>
        </w:r>
      </w:hyperlink>
      <w:r w:rsidR="0043562E" w:rsidRPr="00C83D1E">
        <w:rPr>
          <w:rFonts w:ascii="Times New Roman" w:eastAsiaTheme="minorEastAsia" w:hAnsi="Times New Roman"/>
          <w:sz w:val="28"/>
        </w:rPr>
        <w:t xml:space="preserve">, </w:t>
      </w:r>
      <w:hyperlink r:id="rId10" w:history="1">
        <w:r w:rsidR="0043562E" w:rsidRPr="00C83D1E">
          <w:rPr>
            <w:rFonts w:ascii="Times New Roman" w:eastAsiaTheme="minorEastAsia" w:hAnsi="Times New Roman"/>
            <w:sz w:val="28"/>
          </w:rPr>
          <w:t>Canada</w:t>
        </w:r>
      </w:hyperlink>
      <w:r w:rsidR="0043562E" w:rsidRPr="00C83D1E">
        <w:rPr>
          <w:rFonts w:ascii="Times New Roman" w:eastAsiaTheme="minorEastAsia" w:hAnsi="Times New Roman"/>
          <w:sz w:val="28"/>
        </w:rPr>
        <w:t xml:space="preserve">, </w:t>
      </w:r>
      <w:hyperlink r:id="rId11" w:history="1">
        <w:r w:rsidR="0043562E" w:rsidRPr="00C83D1E">
          <w:rPr>
            <w:rFonts w:ascii="Times New Roman" w:eastAsiaTheme="minorEastAsia" w:hAnsi="Times New Roman"/>
            <w:sz w:val="28"/>
          </w:rPr>
          <w:t>Chile</w:t>
        </w:r>
      </w:hyperlink>
      <w:r w:rsidR="0043562E" w:rsidRPr="00C83D1E">
        <w:rPr>
          <w:rFonts w:ascii="Times New Roman" w:eastAsiaTheme="minorEastAsia" w:hAnsi="Times New Roman"/>
          <w:sz w:val="28"/>
        </w:rPr>
        <w:t xml:space="preserve">, </w:t>
      </w:r>
      <w:hyperlink r:id="rId12" w:history="1">
        <w:r w:rsidR="0043562E" w:rsidRPr="00C83D1E">
          <w:rPr>
            <w:rFonts w:ascii="Times New Roman" w:eastAsiaTheme="minorEastAsia" w:hAnsi="Times New Roman"/>
            <w:sz w:val="28"/>
          </w:rPr>
          <w:t>Colombia</w:t>
        </w:r>
      </w:hyperlink>
      <w:r w:rsidR="0043562E" w:rsidRPr="00C83D1E">
        <w:rPr>
          <w:rFonts w:ascii="Times New Roman" w:eastAsiaTheme="minorEastAsia" w:hAnsi="Times New Roman"/>
          <w:sz w:val="28"/>
        </w:rPr>
        <w:t xml:space="preserve">, </w:t>
      </w:r>
      <w:r w:rsidR="00C6763F" w:rsidRPr="00C83D1E">
        <w:rPr>
          <w:rFonts w:ascii="Times New Roman" w:eastAsiaTheme="minorEastAsia" w:hAnsi="Times New Roman"/>
          <w:sz w:val="28"/>
        </w:rPr>
        <w:t xml:space="preserve">Croatia, Cyprus, Czech Republic, Denmark, </w:t>
      </w:r>
      <w:r w:rsidR="0083241D" w:rsidRPr="00C83D1E">
        <w:rPr>
          <w:rFonts w:ascii="Times New Roman" w:eastAsiaTheme="minorEastAsia" w:hAnsi="Times New Roman"/>
          <w:sz w:val="28"/>
        </w:rPr>
        <w:t xml:space="preserve">Estonia, </w:t>
      </w:r>
      <w:hyperlink r:id="rId13" w:history="1">
        <w:r w:rsidR="0043562E" w:rsidRPr="00C83D1E">
          <w:rPr>
            <w:rFonts w:ascii="Times New Roman" w:eastAsiaTheme="minorEastAsia" w:hAnsi="Times New Roman"/>
            <w:sz w:val="28"/>
          </w:rPr>
          <w:t>Finland</w:t>
        </w:r>
      </w:hyperlink>
      <w:r w:rsidR="0043562E" w:rsidRPr="00C83D1E">
        <w:rPr>
          <w:rFonts w:ascii="Times New Roman" w:eastAsiaTheme="minorEastAsia" w:hAnsi="Times New Roman"/>
          <w:sz w:val="28"/>
        </w:rPr>
        <w:t xml:space="preserve">, </w:t>
      </w:r>
      <w:hyperlink r:id="rId14" w:history="1">
        <w:r w:rsidR="0043562E" w:rsidRPr="00C83D1E">
          <w:rPr>
            <w:rFonts w:ascii="Times New Roman" w:eastAsiaTheme="minorEastAsia" w:hAnsi="Times New Roman"/>
            <w:sz w:val="28"/>
          </w:rPr>
          <w:t>France</w:t>
        </w:r>
      </w:hyperlink>
      <w:r w:rsidR="0043562E" w:rsidRPr="00C83D1E">
        <w:rPr>
          <w:rFonts w:ascii="Times New Roman" w:eastAsiaTheme="minorEastAsia" w:hAnsi="Times New Roman"/>
          <w:sz w:val="28"/>
        </w:rPr>
        <w:t xml:space="preserve">, </w:t>
      </w:r>
      <w:r w:rsidR="0083241D" w:rsidRPr="00C83D1E">
        <w:rPr>
          <w:rFonts w:ascii="Times New Roman" w:eastAsiaTheme="minorEastAsia" w:hAnsi="Times New Roman"/>
          <w:sz w:val="28"/>
        </w:rPr>
        <w:t xml:space="preserve">Georgia, </w:t>
      </w:r>
      <w:hyperlink r:id="rId15" w:history="1">
        <w:r w:rsidR="0043562E" w:rsidRPr="00C83D1E">
          <w:rPr>
            <w:rFonts w:ascii="Times New Roman" w:eastAsiaTheme="minorEastAsia" w:hAnsi="Times New Roman"/>
            <w:sz w:val="28"/>
          </w:rPr>
          <w:t>Germany</w:t>
        </w:r>
      </w:hyperlink>
      <w:r w:rsidR="0043562E" w:rsidRPr="00C83D1E">
        <w:rPr>
          <w:rFonts w:ascii="Times New Roman" w:eastAsiaTheme="minorEastAsia" w:hAnsi="Times New Roman"/>
          <w:sz w:val="28"/>
        </w:rPr>
        <w:t xml:space="preserve">, </w:t>
      </w:r>
      <w:r w:rsidR="0083241D" w:rsidRPr="00C83D1E">
        <w:rPr>
          <w:rFonts w:ascii="Times New Roman" w:eastAsiaTheme="minorEastAsia" w:hAnsi="Times New Roman"/>
          <w:sz w:val="28"/>
        </w:rPr>
        <w:t xml:space="preserve">Greece, </w:t>
      </w:r>
      <w:hyperlink r:id="rId16" w:history="1">
        <w:r w:rsidR="0043562E" w:rsidRPr="00C83D1E">
          <w:rPr>
            <w:rFonts w:ascii="Times New Roman" w:eastAsiaTheme="minorEastAsia" w:hAnsi="Times New Roman"/>
            <w:sz w:val="28"/>
          </w:rPr>
          <w:t>Hungary</w:t>
        </w:r>
      </w:hyperlink>
      <w:r w:rsidR="0043562E" w:rsidRPr="00C83D1E">
        <w:rPr>
          <w:rFonts w:ascii="Times New Roman" w:eastAsiaTheme="minorEastAsia" w:hAnsi="Times New Roman"/>
          <w:sz w:val="28"/>
        </w:rPr>
        <w:t xml:space="preserve">, </w:t>
      </w:r>
      <w:r w:rsidR="00A95382" w:rsidRPr="00C83D1E">
        <w:rPr>
          <w:rFonts w:ascii="Times New Roman" w:eastAsiaTheme="minorEastAsia" w:hAnsi="Times New Roman"/>
          <w:sz w:val="28"/>
        </w:rPr>
        <w:t xml:space="preserve">Ireland, </w:t>
      </w:r>
      <w:hyperlink r:id="rId17" w:history="1">
        <w:r w:rsidR="0043562E" w:rsidRPr="00C83D1E">
          <w:rPr>
            <w:rFonts w:ascii="Times New Roman" w:eastAsiaTheme="minorEastAsia" w:hAnsi="Times New Roman"/>
            <w:sz w:val="28"/>
          </w:rPr>
          <w:t>Italy</w:t>
        </w:r>
      </w:hyperlink>
      <w:r w:rsidR="0043562E" w:rsidRPr="00C83D1E">
        <w:rPr>
          <w:rFonts w:ascii="Times New Roman" w:eastAsiaTheme="minorEastAsia" w:hAnsi="Times New Roman"/>
          <w:sz w:val="28"/>
        </w:rPr>
        <w:t xml:space="preserve">, </w:t>
      </w:r>
      <w:hyperlink r:id="rId18" w:history="1">
        <w:r w:rsidR="0043562E" w:rsidRPr="00C83D1E">
          <w:rPr>
            <w:rFonts w:ascii="Times New Roman" w:eastAsiaTheme="minorEastAsia" w:hAnsi="Times New Roman"/>
            <w:sz w:val="28"/>
          </w:rPr>
          <w:t>Japan</w:t>
        </w:r>
      </w:hyperlink>
      <w:r w:rsidR="0043562E" w:rsidRPr="00C83D1E">
        <w:rPr>
          <w:rFonts w:ascii="Times New Roman" w:eastAsiaTheme="minorEastAsia" w:hAnsi="Times New Roman"/>
          <w:sz w:val="28"/>
        </w:rPr>
        <w:t xml:space="preserve">, </w:t>
      </w:r>
      <w:r w:rsidR="0083241D" w:rsidRPr="00C83D1E">
        <w:rPr>
          <w:rFonts w:ascii="Times New Roman" w:eastAsiaTheme="minorEastAsia" w:hAnsi="Times New Roman"/>
          <w:sz w:val="28"/>
        </w:rPr>
        <w:t>Latvia, Lithuania, Luxemb</w:t>
      </w:r>
      <w:r w:rsidR="00B145A9" w:rsidRPr="00C83D1E">
        <w:rPr>
          <w:rFonts w:ascii="Times New Roman" w:eastAsiaTheme="minorEastAsia" w:hAnsi="Times New Roman"/>
          <w:sz w:val="28"/>
        </w:rPr>
        <w:t>o</w:t>
      </w:r>
      <w:r w:rsidR="0083241D" w:rsidRPr="00C83D1E">
        <w:rPr>
          <w:rFonts w:ascii="Times New Roman" w:eastAsiaTheme="minorEastAsia" w:hAnsi="Times New Roman"/>
          <w:sz w:val="28"/>
        </w:rPr>
        <w:t xml:space="preserve">urg, Malta, Montenegro, </w:t>
      </w:r>
      <w:hyperlink r:id="rId19" w:history="1">
        <w:r w:rsidR="0043562E" w:rsidRPr="00C83D1E">
          <w:rPr>
            <w:rFonts w:ascii="Times New Roman" w:eastAsiaTheme="minorEastAsia" w:hAnsi="Times New Roman"/>
            <w:sz w:val="28"/>
          </w:rPr>
          <w:t>Netherlands</w:t>
        </w:r>
      </w:hyperlink>
      <w:r w:rsidR="0043562E" w:rsidRPr="00C83D1E">
        <w:rPr>
          <w:rFonts w:ascii="Times New Roman" w:eastAsiaTheme="minorEastAsia" w:hAnsi="Times New Roman"/>
          <w:sz w:val="28"/>
        </w:rPr>
        <w:t xml:space="preserve">, </w:t>
      </w:r>
      <w:hyperlink r:id="rId20" w:history="1">
        <w:r w:rsidR="0043562E" w:rsidRPr="00C83D1E">
          <w:rPr>
            <w:rFonts w:ascii="Times New Roman" w:eastAsiaTheme="minorEastAsia" w:hAnsi="Times New Roman"/>
            <w:sz w:val="28"/>
          </w:rPr>
          <w:t>New Zealand</w:t>
        </w:r>
      </w:hyperlink>
      <w:r w:rsidR="0043562E" w:rsidRPr="00C83D1E">
        <w:rPr>
          <w:rFonts w:ascii="Times New Roman" w:eastAsiaTheme="minorEastAsia" w:hAnsi="Times New Roman"/>
          <w:sz w:val="28"/>
        </w:rPr>
        <w:t xml:space="preserve">, </w:t>
      </w:r>
      <w:r w:rsidR="006F07F2" w:rsidRPr="00C83D1E">
        <w:rPr>
          <w:rFonts w:ascii="Times New Roman" w:eastAsiaTheme="minorEastAsia" w:hAnsi="Times New Roman"/>
          <w:sz w:val="28"/>
        </w:rPr>
        <w:t>Republic of North Macedonia</w:t>
      </w:r>
      <w:r w:rsidR="0083241D" w:rsidRPr="00C83D1E">
        <w:rPr>
          <w:rFonts w:ascii="Times New Roman" w:eastAsiaTheme="minorEastAsia" w:hAnsi="Times New Roman"/>
          <w:sz w:val="28"/>
        </w:rPr>
        <w:t xml:space="preserve">, </w:t>
      </w:r>
      <w:hyperlink r:id="rId21" w:history="1">
        <w:r w:rsidR="0043562E" w:rsidRPr="00C83D1E">
          <w:rPr>
            <w:rFonts w:ascii="Times New Roman" w:eastAsiaTheme="minorEastAsia" w:hAnsi="Times New Roman"/>
            <w:sz w:val="28"/>
          </w:rPr>
          <w:t>Norway</w:t>
        </w:r>
      </w:hyperlink>
      <w:r w:rsidR="0043562E" w:rsidRPr="00C83D1E">
        <w:rPr>
          <w:rFonts w:ascii="Times New Roman" w:eastAsiaTheme="minorEastAsia" w:hAnsi="Times New Roman"/>
          <w:sz w:val="28"/>
        </w:rPr>
        <w:t xml:space="preserve">, </w:t>
      </w:r>
      <w:r w:rsidR="00C42270">
        <w:rPr>
          <w:rFonts w:ascii="Times New Roman" w:eastAsiaTheme="minorEastAsia" w:hAnsi="Times New Roman"/>
          <w:sz w:val="28"/>
        </w:rPr>
        <w:t xml:space="preserve">Peru, </w:t>
      </w:r>
      <w:hyperlink r:id="rId22" w:history="1">
        <w:r w:rsidR="0043562E" w:rsidRPr="00C83D1E">
          <w:rPr>
            <w:rFonts w:ascii="Times New Roman" w:eastAsiaTheme="minorEastAsia" w:hAnsi="Times New Roman"/>
            <w:sz w:val="28"/>
          </w:rPr>
          <w:t>Poland</w:t>
        </w:r>
      </w:hyperlink>
      <w:r w:rsidR="0043562E" w:rsidRPr="00C83D1E">
        <w:rPr>
          <w:rFonts w:ascii="Times New Roman" w:eastAsiaTheme="minorEastAsia" w:hAnsi="Times New Roman"/>
          <w:sz w:val="28"/>
        </w:rPr>
        <w:t xml:space="preserve">, </w:t>
      </w:r>
      <w:r w:rsidR="0083241D" w:rsidRPr="00C83D1E">
        <w:rPr>
          <w:rFonts w:ascii="Times New Roman" w:eastAsiaTheme="minorEastAsia" w:hAnsi="Times New Roman"/>
          <w:sz w:val="28"/>
        </w:rPr>
        <w:t xml:space="preserve">Portugal, </w:t>
      </w:r>
      <w:hyperlink r:id="rId23" w:history="1">
        <w:r w:rsidR="0043562E" w:rsidRPr="00C83D1E">
          <w:rPr>
            <w:rFonts w:ascii="Times New Roman" w:eastAsiaTheme="minorEastAsia" w:hAnsi="Times New Roman"/>
            <w:sz w:val="28"/>
          </w:rPr>
          <w:t>Republic of Korea</w:t>
        </w:r>
      </w:hyperlink>
      <w:r w:rsidR="0043562E" w:rsidRPr="00C83D1E">
        <w:rPr>
          <w:rFonts w:ascii="Times New Roman" w:eastAsiaTheme="minorEastAsia" w:hAnsi="Times New Roman"/>
          <w:sz w:val="28"/>
        </w:rPr>
        <w:t xml:space="preserve">, </w:t>
      </w:r>
      <w:r w:rsidR="0083241D" w:rsidRPr="00C83D1E">
        <w:rPr>
          <w:rFonts w:ascii="Times New Roman" w:eastAsiaTheme="minorEastAsia" w:hAnsi="Times New Roman"/>
          <w:sz w:val="28"/>
        </w:rPr>
        <w:t xml:space="preserve">Republic of Moldova, </w:t>
      </w:r>
      <w:hyperlink r:id="rId24" w:history="1">
        <w:r w:rsidR="0043562E" w:rsidRPr="00C83D1E">
          <w:rPr>
            <w:rFonts w:ascii="Times New Roman" w:eastAsiaTheme="minorEastAsia" w:hAnsi="Times New Roman"/>
            <w:sz w:val="28"/>
          </w:rPr>
          <w:t>Romania</w:t>
        </w:r>
      </w:hyperlink>
      <w:r w:rsidR="0043562E" w:rsidRPr="00C83D1E">
        <w:rPr>
          <w:rFonts w:ascii="Times New Roman" w:eastAsiaTheme="minorEastAsia" w:hAnsi="Times New Roman"/>
          <w:sz w:val="28"/>
        </w:rPr>
        <w:t xml:space="preserve">, </w:t>
      </w:r>
      <w:r w:rsidR="0083241D" w:rsidRPr="00C83D1E">
        <w:rPr>
          <w:rFonts w:ascii="Times New Roman" w:eastAsiaTheme="minorEastAsia" w:hAnsi="Times New Roman"/>
          <w:sz w:val="28"/>
        </w:rPr>
        <w:t xml:space="preserve">Serbia, </w:t>
      </w:r>
      <w:hyperlink r:id="rId25" w:history="1">
        <w:r w:rsidR="0043562E" w:rsidRPr="00C83D1E">
          <w:rPr>
            <w:rFonts w:ascii="Times New Roman" w:eastAsiaTheme="minorEastAsia" w:hAnsi="Times New Roman"/>
            <w:sz w:val="28"/>
          </w:rPr>
          <w:t>Slovakia</w:t>
        </w:r>
      </w:hyperlink>
      <w:r w:rsidR="0043562E" w:rsidRPr="00C83D1E">
        <w:rPr>
          <w:rFonts w:ascii="Times New Roman" w:eastAsiaTheme="minorEastAsia" w:hAnsi="Times New Roman"/>
          <w:sz w:val="28"/>
        </w:rPr>
        <w:t>,</w:t>
      </w:r>
      <w:r w:rsidR="00C3428A" w:rsidRPr="00C83D1E">
        <w:rPr>
          <w:rFonts w:ascii="Times New Roman" w:eastAsiaTheme="minorEastAsia" w:hAnsi="Times New Roman"/>
          <w:sz w:val="28"/>
        </w:rPr>
        <w:t xml:space="preserve"> </w:t>
      </w:r>
      <w:r w:rsidR="0083241D" w:rsidRPr="00C83D1E">
        <w:rPr>
          <w:rFonts w:ascii="Times New Roman" w:eastAsiaTheme="minorEastAsia" w:hAnsi="Times New Roman"/>
          <w:sz w:val="28"/>
        </w:rPr>
        <w:t xml:space="preserve">Slovenia, </w:t>
      </w:r>
      <w:hyperlink r:id="rId26" w:history="1">
        <w:r w:rsidR="00C3428A" w:rsidRPr="00C83D1E">
          <w:rPr>
            <w:rFonts w:ascii="Times New Roman" w:eastAsiaTheme="minorEastAsia" w:hAnsi="Times New Roman"/>
            <w:sz w:val="28"/>
          </w:rPr>
          <w:t>Spain</w:t>
        </w:r>
      </w:hyperlink>
      <w:r w:rsidR="0043562E" w:rsidRPr="0043562E">
        <w:rPr>
          <w:rFonts w:ascii="Times New Roman" w:eastAsiaTheme="minorEastAsia" w:hAnsi="Times New Roman"/>
          <w:sz w:val="28"/>
        </w:rPr>
        <w:t>,</w:t>
      </w:r>
      <w:r w:rsidR="00C3428A" w:rsidRPr="00E806B1">
        <w:rPr>
          <w:rFonts w:ascii="Times New Roman" w:eastAsiaTheme="minorEastAsia" w:hAnsi="Times New Roman"/>
          <w:sz w:val="28"/>
        </w:rPr>
        <w:t xml:space="preserve"> </w:t>
      </w:r>
      <w:hyperlink r:id="rId27" w:history="1">
        <w:r w:rsidR="00C3428A" w:rsidRPr="00E806B1">
          <w:rPr>
            <w:rFonts w:ascii="Times New Roman" w:eastAsiaTheme="minorEastAsia" w:hAnsi="Times New Roman"/>
            <w:sz w:val="28"/>
          </w:rPr>
          <w:t>Sweden</w:t>
        </w:r>
      </w:hyperlink>
      <w:r w:rsidR="0043562E" w:rsidRPr="0043562E">
        <w:rPr>
          <w:rFonts w:ascii="Times New Roman" w:eastAsiaTheme="minorEastAsia" w:hAnsi="Times New Roman"/>
          <w:sz w:val="28"/>
        </w:rPr>
        <w:t>,</w:t>
      </w:r>
      <w:r w:rsidR="00C3428A" w:rsidRPr="00E806B1">
        <w:rPr>
          <w:rFonts w:ascii="Times New Roman" w:eastAsiaTheme="minorEastAsia" w:hAnsi="Times New Roman"/>
          <w:sz w:val="28"/>
        </w:rPr>
        <w:t xml:space="preserve"> </w:t>
      </w:r>
      <w:hyperlink r:id="rId28" w:history="1">
        <w:r w:rsidR="00C3428A" w:rsidRPr="00E806B1">
          <w:rPr>
            <w:rFonts w:ascii="Times New Roman" w:eastAsiaTheme="minorEastAsia" w:hAnsi="Times New Roman"/>
            <w:sz w:val="28"/>
          </w:rPr>
          <w:t>Switzerland</w:t>
        </w:r>
      </w:hyperlink>
      <w:r w:rsidR="0043562E" w:rsidRPr="0043562E">
        <w:rPr>
          <w:rFonts w:ascii="Times New Roman" w:eastAsiaTheme="minorEastAsia" w:hAnsi="Times New Roman"/>
          <w:sz w:val="28"/>
        </w:rPr>
        <w:t>,</w:t>
      </w:r>
      <w:r w:rsidR="00C3428A" w:rsidRPr="00E806B1">
        <w:rPr>
          <w:rFonts w:ascii="Times New Roman" w:eastAsiaTheme="minorEastAsia" w:hAnsi="Times New Roman"/>
          <w:sz w:val="28"/>
        </w:rPr>
        <w:t xml:space="preserve"> </w:t>
      </w:r>
      <w:hyperlink r:id="rId29" w:history="1">
        <w:r w:rsidR="00C3428A" w:rsidRPr="00E806B1">
          <w:rPr>
            <w:rFonts w:ascii="Times New Roman" w:eastAsiaTheme="minorEastAsia" w:hAnsi="Times New Roman"/>
            <w:sz w:val="28"/>
          </w:rPr>
          <w:t>Turkey</w:t>
        </w:r>
      </w:hyperlink>
      <w:r w:rsidR="0043562E" w:rsidRPr="0043562E">
        <w:rPr>
          <w:rFonts w:ascii="Times New Roman" w:eastAsiaTheme="minorEastAsia" w:hAnsi="Times New Roman"/>
          <w:sz w:val="28"/>
        </w:rPr>
        <w:t>,</w:t>
      </w:r>
      <w:r w:rsidR="00C3428A" w:rsidRPr="00E806B1">
        <w:rPr>
          <w:rFonts w:ascii="Times New Roman" w:eastAsiaTheme="minorEastAsia" w:hAnsi="Times New Roman"/>
          <w:sz w:val="28"/>
        </w:rPr>
        <w:t xml:space="preserve"> </w:t>
      </w:r>
      <w:hyperlink r:id="rId30" w:history="1">
        <w:r w:rsidR="00C3428A" w:rsidRPr="00E806B1">
          <w:rPr>
            <w:rFonts w:ascii="Times New Roman" w:eastAsiaTheme="minorEastAsia" w:hAnsi="Times New Roman"/>
            <w:sz w:val="28"/>
          </w:rPr>
          <w:t>Ukraine</w:t>
        </w:r>
      </w:hyperlink>
      <w:r w:rsidR="0043562E" w:rsidRPr="0043562E">
        <w:rPr>
          <w:rFonts w:ascii="Times New Roman" w:eastAsiaTheme="minorEastAsia" w:hAnsi="Times New Roman"/>
          <w:sz w:val="28"/>
        </w:rPr>
        <w:t>,</w:t>
      </w:r>
      <w:r w:rsidR="00C3428A" w:rsidRPr="00E806B1">
        <w:rPr>
          <w:rFonts w:ascii="Times New Roman" w:eastAsiaTheme="minorEastAsia" w:hAnsi="Times New Roman"/>
          <w:sz w:val="28"/>
        </w:rPr>
        <w:t xml:space="preserve"> </w:t>
      </w:r>
      <w:r w:rsidR="00C3428A" w:rsidRPr="00C3428A">
        <w:rPr>
          <w:rFonts w:ascii="Times New Roman" w:eastAsiaTheme="minorEastAsia" w:hAnsi="Times New Roman"/>
          <w:sz w:val="28"/>
        </w:rPr>
        <w:t>United Kingdom of Great Britain and Norther</w:t>
      </w:r>
      <w:hyperlink r:id="rId31" w:history="1">
        <w:r w:rsidR="00C3428A" w:rsidRPr="00E806B1">
          <w:rPr>
            <w:rFonts w:ascii="Times New Roman" w:eastAsiaTheme="minorEastAsia" w:hAnsi="Times New Roman"/>
            <w:sz w:val="28"/>
          </w:rPr>
          <w:t>n</w:t>
        </w:r>
        <w:r w:rsidR="00A95382">
          <w:rPr>
            <w:rFonts w:ascii="Times New Roman" w:eastAsiaTheme="minorEastAsia" w:hAnsi="Times New Roman"/>
            <w:sz w:val="28"/>
          </w:rPr>
          <w:t xml:space="preserve"> </w:t>
        </w:r>
        <w:r w:rsidR="00C3428A" w:rsidRPr="00E806B1">
          <w:rPr>
            <w:rFonts w:ascii="Times New Roman" w:eastAsiaTheme="minorEastAsia" w:hAnsi="Times New Roman"/>
            <w:sz w:val="28"/>
          </w:rPr>
          <w:t>Ireland</w:t>
        </w:r>
      </w:hyperlink>
      <w:r w:rsidR="0043562E" w:rsidRPr="0043562E">
        <w:rPr>
          <w:rFonts w:ascii="Times New Roman" w:eastAsiaTheme="minorEastAsia" w:hAnsi="Times New Roman"/>
          <w:sz w:val="28"/>
        </w:rPr>
        <w:t>,</w:t>
      </w:r>
      <w:r w:rsidR="00C3428A" w:rsidRPr="00E806B1">
        <w:rPr>
          <w:rFonts w:ascii="Times New Roman" w:eastAsiaTheme="minorEastAsia" w:hAnsi="Times New Roman"/>
          <w:sz w:val="28"/>
        </w:rPr>
        <w:t xml:space="preserve"> </w:t>
      </w:r>
      <w:hyperlink r:id="rId32" w:history="1">
        <w:r w:rsidR="00C3428A" w:rsidRPr="00E806B1">
          <w:rPr>
            <w:rFonts w:ascii="Times New Roman" w:eastAsiaTheme="minorEastAsia" w:hAnsi="Times New Roman"/>
            <w:sz w:val="28"/>
          </w:rPr>
          <w:t>United States of America</w:t>
        </w:r>
      </w:hyperlink>
      <w:r w:rsidR="00903901">
        <w:rPr>
          <w:rFonts w:ascii="Times New Roman" w:eastAsiaTheme="minorEastAsia" w:hAnsi="Times New Roman"/>
          <w:sz w:val="28"/>
        </w:rPr>
        <w:t>,</w:t>
      </w:r>
      <w:r w:rsidR="00E806B1" w:rsidRPr="00E806B1">
        <w:rPr>
          <w:rFonts w:ascii="Times New Roman" w:eastAsiaTheme="minorEastAsia" w:hAnsi="Times New Roman"/>
          <w:sz w:val="28"/>
        </w:rPr>
        <w:t xml:space="preserve"> the European Union</w:t>
      </w:r>
      <w:r w:rsidR="00903901">
        <w:rPr>
          <w:rFonts w:ascii="Times New Roman" w:eastAsiaTheme="minorEastAsia" w:hAnsi="Times New Roman"/>
          <w:sz w:val="28"/>
        </w:rPr>
        <w:t xml:space="preserve"> and my own country Australia</w:t>
      </w:r>
      <w:r>
        <w:rPr>
          <w:rFonts w:ascii="Times New Roman" w:eastAsiaTheme="minorEastAsia" w:hAnsi="Times New Roman"/>
          <w:sz w:val="28"/>
        </w:rPr>
        <w:t>.</w:t>
      </w:r>
    </w:p>
    <w:p w14:paraId="02637FED" w14:textId="77777777" w:rsidR="00BE4185" w:rsidRDefault="00BE4185">
      <w:pPr>
        <w:spacing w:line="360" w:lineRule="auto"/>
        <w:ind w:firstLineChars="150" w:firstLine="420"/>
        <w:jc w:val="both"/>
        <w:rPr>
          <w:rFonts w:ascii="Times New Roman" w:eastAsiaTheme="minorEastAsia" w:hAnsi="Times New Roman"/>
          <w:sz w:val="28"/>
        </w:rPr>
      </w:pPr>
    </w:p>
    <w:p w14:paraId="3E2F4C7D" w14:textId="77777777" w:rsidR="00BE4185" w:rsidRDefault="00831B5E">
      <w:pPr>
        <w:pStyle w:val="ListParagraph"/>
        <w:numPr>
          <w:ilvl w:val="0"/>
          <w:numId w:val="1"/>
        </w:numPr>
        <w:spacing w:line="360" w:lineRule="auto"/>
        <w:ind w:leftChars="0"/>
        <w:jc w:val="both"/>
        <w:rPr>
          <w:rFonts w:ascii="Times New Roman" w:eastAsiaTheme="minorEastAsia" w:hAnsi="Times New Roman"/>
          <w:sz w:val="28"/>
        </w:rPr>
      </w:pPr>
      <w:r>
        <w:rPr>
          <w:rFonts w:ascii="Times New Roman" w:eastAsiaTheme="minorEastAsia" w:hAnsi="Times New Roman"/>
          <w:sz w:val="28"/>
        </w:rPr>
        <w:t xml:space="preserve">Deeply committed to the Conference on Disarmament (CD), as the single multilateral negotiating forum on disarmament with the participation of key stakeholders, and to advance discussions on its important agenda, we decided to participate in the meetings of this body during the Presidency of the Democratic People’s Republic of Korea (DPRK). Yet we remain gravely concerned about the DPRK’s reckless actions which continue to seriously undermine the very value of the CD. Our constructive participation in the work of this body during the DPRK’s Presidency should not be construed in any way as a tacit consent to nor an acknowledgment of the actions taken by the DPRK in violation of numerous United Nations Security Council (UNSC) resolutions. To avoid </w:t>
      </w:r>
      <w:r>
        <w:rPr>
          <w:rFonts w:ascii="Times New Roman" w:eastAsiaTheme="minorEastAsia" w:hAnsi="Times New Roman"/>
          <w:sz w:val="28"/>
        </w:rPr>
        <w:lastRenderedPageBreak/>
        <w:t xml:space="preserve">any misunderstanding, let us reiterate our common position at the outset of its Presidency. </w:t>
      </w:r>
    </w:p>
    <w:p w14:paraId="37962364" w14:textId="77777777" w:rsidR="00BE4185" w:rsidRDefault="00BE4185">
      <w:pPr>
        <w:spacing w:line="360" w:lineRule="auto"/>
        <w:jc w:val="both"/>
        <w:rPr>
          <w:rFonts w:ascii="Times New Roman" w:eastAsiaTheme="minorEastAsia" w:hAnsi="Times New Roman"/>
          <w:sz w:val="28"/>
        </w:rPr>
      </w:pPr>
    </w:p>
    <w:p w14:paraId="15D884DA" w14:textId="48DB9EB2" w:rsidR="00BE4185" w:rsidRDefault="00831B5E">
      <w:pPr>
        <w:pStyle w:val="ListParagraph"/>
        <w:numPr>
          <w:ilvl w:val="0"/>
          <w:numId w:val="1"/>
        </w:numPr>
        <w:spacing w:line="360" w:lineRule="auto"/>
        <w:ind w:leftChars="0"/>
        <w:jc w:val="both"/>
        <w:rPr>
          <w:rFonts w:ascii="Times New Roman" w:eastAsiaTheme="minorEastAsia" w:hAnsi="Times New Roman"/>
          <w:sz w:val="28"/>
        </w:rPr>
      </w:pPr>
      <w:r>
        <w:rPr>
          <w:rFonts w:ascii="Times New Roman" w:eastAsiaTheme="minorEastAsia" w:hAnsi="Times New Roman"/>
          <w:sz w:val="28"/>
        </w:rPr>
        <w:t xml:space="preserve">We are deeply concerned about the DPRK’s continued advancement of weapons of mass destruction </w:t>
      </w:r>
      <w:r w:rsidR="00E25EF4">
        <w:rPr>
          <w:rFonts w:ascii="Times New Roman" w:eastAsiaTheme="minorEastAsia" w:hAnsi="Times New Roman"/>
          <w:sz w:val="28"/>
        </w:rPr>
        <w:t xml:space="preserve">(WMD) </w:t>
      </w:r>
      <w:r>
        <w:rPr>
          <w:rFonts w:ascii="Times New Roman" w:eastAsiaTheme="minorEastAsia" w:hAnsi="Times New Roman"/>
          <w:sz w:val="28"/>
        </w:rPr>
        <w:t>and ballistic missile capabilities, including reports that it is preparing to conduct its 7</w:t>
      </w:r>
      <w:r>
        <w:rPr>
          <w:rFonts w:ascii="Times New Roman" w:eastAsiaTheme="minorEastAsia" w:hAnsi="Times New Roman"/>
          <w:sz w:val="28"/>
          <w:vertAlign w:val="superscript"/>
        </w:rPr>
        <w:t>th</w:t>
      </w:r>
      <w:r>
        <w:rPr>
          <w:rFonts w:ascii="Times New Roman" w:eastAsiaTheme="minorEastAsia" w:hAnsi="Times New Roman"/>
          <w:sz w:val="28"/>
        </w:rPr>
        <w:t xml:space="preserve"> nuclear test. Since the beginning of 2022, the DPRK has conducted an unprecedented series of missile tests, including launches of intercontinental ballistic missiles, </w:t>
      </w:r>
      <w:r w:rsidR="005B0C9F">
        <w:rPr>
          <w:rFonts w:ascii="Times New Roman" w:eastAsiaTheme="minorEastAsia" w:hAnsi="Times New Roman"/>
          <w:sz w:val="28"/>
        </w:rPr>
        <w:t>alleged</w:t>
      </w:r>
      <w:r>
        <w:rPr>
          <w:rFonts w:ascii="Times New Roman" w:eastAsiaTheme="minorEastAsia" w:hAnsi="Times New Roman"/>
          <w:sz w:val="28"/>
        </w:rPr>
        <w:t xml:space="preserve"> hypersonic</w:t>
      </w:r>
      <w:r w:rsidR="005B0C9F">
        <w:rPr>
          <w:rFonts w:ascii="Times New Roman" w:eastAsiaTheme="minorEastAsia" w:hAnsi="Times New Roman"/>
          <w:sz w:val="28"/>
        </w:rPr>
        <w:t xml:space="preserve"> </w:t>
      </w:r>
      <w:r>
        <w:rPr>
          <w:rFonts w:ascii="Times New Roman" w:eastAsiaTheme="minorEastAsia" w:hAnsi="Times New Roman"/>
          <w:sz w:val="28"/>
        </w:rPr>
        <w:t xml:space="preserve">weapons, ballistic missiles with the stated intent for the operation of tactical nuclear weapons, and at least one submarine-launched ballistic missile. These tests are all clear violations of UNSC resolutions and demonstrate the DPRK’s continued efforts to expand and further develop its ballistic missile capabilities. They are a threat to international peace and security and seek to undermine the global nonproliferation regime. </w:t>
      </w:r>
    </w:p>
    <w:p w14:paraId="2E6D6AA6" w14:textId="77777777" w:rsidR="00BE4185" w:rsidRDefault="00BE4185">
      <w:pPr>
        <w:spacing w:line="360" w:lineRule="auto"/>
        <w:jc w:val="both"/>
        <w:rPr>
          <w:rFonts w:ascii="Times New Roman" w:eastAsiaTheme="minorEastAsia" w:hAnsi="Times New Roman"/>
          <w:sz w:val="28"/>
        </w:rPr>
      </w:pPr>
    </w:p>
    <w:p w14:paraId="36A138C6" w14:textId="7447BD4F" w:rsidR="00BE4185" w:rsidRDefault="00831B5E">
      <w:pPr>
        <w:pStyle w:val="ListParagraph"/>
        <w:numPr>
          <w:ilvl w:val="0"/>
          <w:numId w:val="1"/>
        </w:numPr>
        <w:spacing w:line="360" w:lineRule="auto"/>
        <w:ind w:leftChars="0"/>
        <w:jc w:val="both"/>
        <w:rPr>
          <w:rFonts w:ascii="Times New Roman" w:eastAsiaTheme="minorEastAsia" w:hAnsi="Times New Roman"/>
          <w:sz w:val="28"/>
        </w:rPr>
      </w:pPr>
      <w:r>
        <w:rPr>
          <w:rFonts w:ascii="Times New Roman" w:eastAsiaTheme="minorEastAsia" w:hAnsi="Times New Roman"/>
          <w:sz w:val="28"/>
        </w:rPr>
        <w:t xml:space="preserve">We urge the DPRK to cease its destabilizing actions and to comply with its international obligations under relevant </w:t>
      </w:r>
      <w:r w:rsidR="00F474DB">
        <w:rPr>
          <w:rFonts w:ascii="Times New Roman" w:eastAsiaTheme="minorEastAsia" w:hAnsi="Times New Roman"/>
          <w:sz w:val="28"/>
        </w:rPr>
        <w:t>UNSC</w:t>
      </w:r>
      <w:r>
        <w:rPr>
          <w:rFonts w:ascii="Times New Roman" w:eastAsiaTheme="minorEastAsia" w:hAnsi="Times New Roman"/>
          <w:sz w:val="28"/>
        </w:rPr>
        <w:t xml:space="preserve"> resolutions to abandon all nuclear weapons and existing nuclear programs, as well as any other WMD and ballistic missiles programs, in a complete, verifiable and irreversible manner. </w:t>
      </w:r>
      <w:r>
        <w:rPr>
          <w:rFonts w:ascii="Times New Roman" w:hAnsi="Times New Roman"/>
          <w:sz w:val="28"/>
        </w:rPr>
        <w:t xml:space="preserve">We urge the DPRK to </w:t>
      </w:r>
      <w:r>
        <w:rPr>
          <w:rFonts w:ascii="Times New Roman" w:eastAsiaTheme="minorEastAsia" w:hAnsi="Times New Roman"/>
          <w:sz w:val="28"/>
        </w:rPr>
        <w:t xml:space="preserve">return at an early date to, and fully comply with, the Non-Proliferation Treaty and </w:t>
      </w:r>
      <w:r>
        <w:rPr>
          <w:rFonts w:ascii="Times New Roman" w:hAnsi="Times New Roman"/>
          <w:sz w:val="28"/>
        </w:rPr>
        <w:t xml:space="preserve">International Atomic Energy Agency </w:t>
      </w:r>
      <w:r>
        <w:rPr>
          <w:rFonts w:ascii="Times New Roman" w:eastAsiaTheme="minorEastAsia" w:hAnsi="Times New Roman"/>
          <w:sz w:val="28"/>
        </w:rPr>
        <w:t>safeguards</w:t>
      </w:r>
      <w:r>
        <w:rPr>
          <w:rFonts w:ascii="Times New Roman" w:hAnsi="Times New Roman"/>
          <w:sz w:val="28"/>
        </w:rPr>
        <w:t>.</w:t>
      </w:r>
      <w:r>
        <w:rPr>
          <w:rFonts w:ascii="Times New Roman" w:eastAsia="Times New Roman" w:hAnsi="Times New Roman"/>
          <w:sz w:val="32"/>
        </w:rPr>
        <w:t xml:space="preserve"> </w:t>
      </w:r>
      <w:r>
        <w:rPr>
          <w:rFonts w:ascii="Times New Roman" w:eastAsiaTheme="minorEastAsia" w:hAnsi="Times New Roman"/>
          <w:sz w:val="28"/>
        </w:rPr>
        <w:t>We call on the DPRK to sign and ratify the C</w:t>
      </w:r>
      <w:r w:rsidR="00FE4E21">
        <w:rPr>
          <w:rFonts w:ascii="Times New Roman" w:eastAsiaTheme="minorEastAsia" w:hAnsi="Times New Roman"/>
          <w:sz w:val="28"/>
        </w:rPr>
        <w:t xml:space="preserve">omprehensive </w:t>
      </w:r>
      <w:r w:rsidR="00756448">
        <w:rPr>
          <w:rFonts w:ascii="Times New Roman" w:eastAsiaTheme="minorEastAsia" w:hAnsi="Times New Roman"/>
          <w:sz w:val="28"/>
        </w:rPr>
        <w:t>Nuclear-</w:t>
      </w:r>
      <w:r>
        <w:rPr>
          <w:rFonts w:ascii="Times New Roman" w:eastAsiaTheme="minorEastAsia" w:hAnsi="Times New Roman"/>
          <w:sz w:val="28"/>
        </w:rPr>
        <w:t>T</w:t>
      </w:r>
      <w:r w:rsidR="00FE4E21">
        <w:rPr>
          <w:rFonts w:ascii="Times New Roman" w:eastAsiaTheme="minorEastAsia" w:hAnsi="Times New Roman"/>
          <w:sz w:val="28"/>
        </w:rPr>
        <w:t>est</w:t>
      </w:r>
      <w:r w:rsidR="00756448">
        <w:rPr>
          <w:rFonts w:ascii="Times New Roman" w:eastAsiaTheme="minorEastAsia" w:hAnsi="Times New Roman"/>
          <w:sz w:val="28"/>
        </w:rPr>
        <w:t>-</w:t>
      </w:r>
      <w:r w:rsidR="00FE4E21">
        <w:rPr>
          <w:rFonts w:ascii="Times New Roman" w:eastAsiaTheme="minorEastAsia" w:hAnsi="Times New Roman"/>
          <w:sz w:val="28"/>
        </w:rPr>
        <w:t>Ban Treaty</w:t>
      </w:r>
      <w:r w:rsidR="00F474DB">
        <w:rPr>
          <w:rFonts w:ascii="Times New Roman" w:eastAsiaTheme="minorEastAsia" w:hAnsi="Times New Roman"/>
          <w:sz w:val="28"/>
        </w:rPr>
        <w:t xml:space="preserve">, </w:t>
      </w:r>
      <w:r>
        <w:rPr>
          <w:rFonts w:ascii="Times New Roman" w:eastAsiaTheme="minorEastAsia" w:hAnsi="Times New Roman"/>
          <w:sz w:val="28"/>
        </w:rPr>
        <w:t>and in th</w:t>
      </w:r>
      <w:r w:rsidR="006678DF">
        <w:rPr>
          <w:rFonts w:ascii="Times New Roman" w:eastAsiaTheme="minorEastAsia" w:hAnsi="Times New Roman"/>
          <w:sz w:val="28"/>
        </w:rPr>
        <w:t xml:space="preserve">e meantime, to fully </w:t>
      </w:r>
      <w:r w:rsidR="006678DF">
        <w:rPr>
          <w:rFonts w:ascii="Times New Roman" w:eastAsiaTheme="minorEastAsia" w:hAnsi="Times New Roman"/>
          <w:sz w:val="28"/>
        </w:rPr>
        <w:lastRenderedPageBreak/>
        <w:t>observe a</w:t>
      </w:r>
      <w:r>
        <w:rPr>
          <w:rFonts w:ascii="Times New Roman" w:eastAsiaTheme="minorEastAsia" w:hAnsi="Times New Roman"/>
          <w:sz w:val="28"/>
        </w:rPr>
        <w:t xml:space="preserve"> moratorium on nuclear test explosions or any other nuclear explosion.</w:t>
      </w:r>
    </w:p>
    <w:p w14:paraId="620BCEEE" w14:textId="77777777" w:rsidR="00BE4185" w:rsidRDefault="00BE4185">
      <w:pPr>
        <w:spacing w:line="360" w:lineRule="auto"/>
        <w:jc w:val="both"/>
        <w:rPr>
          <w:rFonts w:ascii="Times New Roman" w:eastAsiaTheme="minorEastAsia" w:hAnsi="Times New Roman"/>
          <w:sz w:val="28"/>
        </w:rPr>
      </w:pPr>
    </w:p>
    <w:p w14:paraId="7A0E79D7" w14:textId="77777777" w:rsidR="00BE4185" w:rsidRDefault="00831B5E">
      <w:pPr>
        <w:pStyle w:val="ListParagraph"/>
        <w:numPr>
          <w:ilvl w:val="0"/>
          <w:numId w:val="1"/>
        </w:numPr>
        <w:spacing w:line="360" w:lineRule="auto"/>
        <w:ind w:leftChars="0"/>
        <w:jc w:val="both"/>
        <w:rPr>
          <w:rFonts w:ascii="Times New Roman" w:eastAsiaTheme="minorEastAsia" w:hAnsi="Times New Roman"/>
          <w:sz w:val="28"/>
        </w:rPr>
      </w:pPr>
      <w:r>
        <w:rPr>
          <w:rFonts w:ascii="Times New Roman" w:eastAsiaTheme="minorEastAsia" w:hAnsi="Times New Roman"/>
          <w:sz w:val="28"/>
        </w:rPr>
        <w:t>We support diplomatic engagement towards peace and security on the Korean peninsula and urge the DPRK to resume dialogue with relevant parties.</w:t>
      </w:r>
    </w:p>
    <w:p w14:paraId="18653733" w14:textId="77777777" w:rsidR="00BE4185" w:rsidRDefault="00831B5E">
      <w:pPr>
        <w:spacing w:line="360" w:lineRule="auto"/>
        <w:jc w:val="both"/>
        <w:rPr>
          <w:rFonts w:ascii="Times New Roman" w:hAnsi="Times New Roman"/>
          <w:sz w:val="28"/>
        </w:rPr>
      </w:pPr>
      <w:r>
        <w:rPr>
          <w:rFonts w:ascii="Times New Roman" w:eastAsiaTheme="minorEastAsia" w:hAnsi="Times New Roman"/>
          <w:sz w:val="28"/>
        </w:rPr>
        <w:t xml:space="preserve">    </w:t>
      </w:r>
    </w:p>
    <w:p w14:paraId="7E03705F" w14:textId="77777777" w:rsidR="00BE4185" w:rsidRDefault="00831B5E">
      <w:pPr>
        <w:spacing w:line="360" w:lineRule="auto"/>
        <w:ind w:firstLineChars="150" w:firstLine="420"/>
        <w:jc w:val="both"/>
        <w:rPr>
          <w:rFonts w:ascii="Times New Roman" w:hAnsi="Times New Roman"/>
          <w:sz w:val="28"/>
        </w:rPr>
      </w:pPr>
      <w:r>
        <w:rPr>
          <w:rFonts w:ascii="Times New Roman" w:hAnsi="Times New Roman"/>
          <w:sz w:val="28"/>
        </w:rPr>
        <w:t>Thank you.</w:t>
      </w:r>
    </w:p>
    <w:sectPr w:rsidR="00BE418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7E67" w14:textId="77777777" w:rsidR="00843264" w:rsidRDefault="00843264">
      <w:r>
        <w:separator/>
      </w:r>
    </w:p>
  </w:endnote>
  <w:endnote w:type="continuationSeparator" w:id="0">
    <w:p w14:paraId="7DB5D183" w14:textId="77777777" w:rsidR="00843264" w:rsidRDefault="0084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92EB7" w14:textId="77777777" w:rsidR="00843264" w:rsidRDefault="00843264">
      <w:r>
        <w:separator/>
      </w:r>
    </w:p>
  </w:footnote>
  <w:footnote w:type="continuationSeparator" w:id="0">
    <w:p w14:paraId="134DA574" w14:textId="77777777" w:rsidR="00843264" w:rsidRDefault="0084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2FEA66E"/>
    <w:lvl w:ilvl="0" w:tplc="4510D75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85"/>
    <w:rsid w:val="00134B70"/>
    <w:rsid w:val="002510BC"/>
    <w:rsid w:val="00261029"/>
    <w:rsid w:val="00276041"/>
    <w:rsid w:val="002823A4"/>
    <w:rsid w:val="00312CAD"/>
    <w:rsid w:val="003A106B"/>
    <w:rsid w:val="00424591"/>
    <w:rsid w:val="0043562E"/>
    <w:rsid w:val="005A6E6E"/>
    <w:rsid w:val="005B0C9F"/>
    <w:rsid w:val="006570F3"/>
    <w:rsid w:val="006678DF"/>
    <w:rsid w:val="006A1BEA"/>
    <w:rsid w:val="006F07F2"/>
    <w:rsid w:val="00756448"/>
    <w:rsid w:val="0080387F"/>
    <w:rsid w:val="00831B5E"/>
    <w:rsid w:val="0083241D"/>
    <w:rsid w:val="00843264"/>
    <w:rsid w:val="00872A80"/>
    <w:rsid w:val="00883431"/>
    <w:rsid w:val="00903901"/>
    <w:rsid w:val="00A95382"/>
    <w:rsid w:val="00A9688E"/>
    <w:rsid w:val="00B145A9"/>
    <w:rsid w:val="00BE4185"/>
    <w:rsid w:val="00C3428A"/>
    <w:rsid w:val="00C42270"/>
    <w:rsid w:val="00C6763F"/>
    <w:rsid w:val="00C83D1E"/>
    <w:rsid w:val="00D264C6"/>
    <w:rsid w:val="00D60FF9"/>
    <w:rsid w:val="00E25EF4"/>
    <w:rsid w:val="00E806B1"/>
    <w:rsid w:val="00F0299D"/>
    <w:rsid w:val="00F46BF2"/>
    <w:rsid w:val="00F474DB"/>
    <w:rsid w:val="00FE4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60A3B"/>
  <w15:chartTrackingRefBased/>
  <w15:docId w15:val="{5A812840-B3A2-426E-A3DD-8B0F058B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S PGothic" w:eastAsia="MS PGothic" w:hAnsi="MS PGothic"/>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8"/>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rPr>
      <w:rFonts w:ascii="MS PGothic" w:eastAsia="MS PGothic" w:hAnsi="MS PGothic"/>
      <w:kern w:val="0"/>
      <w:sz w:val="24"/>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basedOn w:val="CommentTextChar"/>
    <w:link w:val="CommentSubject"/>
    <w:rPr>
      <w:rFonts w:ascii="MS PGothic" w:eastAsia="MS PGothic" w:hAnsi="MS PGothic"/>
      <w:b/>
      <w:kern w:val="0"/>
      <w:sz w:val="24"/>
    </w:rPr>
  </w:style>
  <w:style w:type="paragraph" w:styleId="BalloonText">
    <w:name w:val="Balloon Text"/>
    <w:basedOn w:val="Normal"/>
    <w:link w:val="BalloonTextChar"/>
    <w:semiHidden/>
    <w:rPr>
      <w:rFonts w:asciiTheme="majorHAnsi" w:eastAsiaTheme="majorEastAsia" w:hAnsiTheme="majorHAnsi"/>
      <w:sz w:val="18"/>
    </w:rPr>
  </w:style>
  <w:style w:type="character" w:customStyle="1" w:styleId="BalloonTextChar">
    <w:name w:val="Balloon Text Char"/>
    <w:basedOn w:val="DefaultParagraphFont"/>
    <w:link w:val="BalloonText"/>
    <w:rPr>
      <w:rFonts w:asciiTheme="majorHAnsi" w:eastAsiaTheme="majorEastAsia" w:hAnsiTheme="majorHAnsi"/>
      <w:kern w:val="0"/>
      <w:sz w:val="18"/>
    </w:rPr>
  </w:style>
  <w:style w:type="paragraph" w:styleId="Header">
    <w:name w:val="header"/>
    <w:basedOn w:val="Normal"/>
    <w:link w:val="HeaderChar"/>
    <w:pPr>
      <w:tabs>
        <w:tab w:val="center" w:pos="4252"/>
        <w:tab w:val="right" w:pos="8504"/>
      </w:tabs>
      <w:snapToGrid w:val="0"/>
    </w:pPr>
  </w:style>
  <w:style w:type="character" w:customStyle="1" w:styleId="HeaderChar">
    <w:name w:val="Header Char"/>
    <w:basedOn w:val="DefaultParagraphFont"/>
    <w:link w:val="Header"/>
    <w:rPr>
      <w:rFonts w:ascii="MS PGothic" w:eastAsia="MS PGothic" w:hAnsi="MS PGothic"/>
      <w:kern w:val="0"/>
      <w:sz w:val="24"/>
    </w:rPr>
  </w:style>
  <w:style w:type="paragraph" w:styleId="Footer">
    <w:name w:val="footer"/>
    <w:basedOn w:val="Normal"/>
    <w:link w:val="FooterChar"/>
    <w:pPr>
      <w:tabs>
        <w:tab w:val="center" w:pos="4252"/>
        <w:tab w:val="right" w:pos="8504"/>
      </w:tabs>
      <w:snapToGrid w:val="0"/>
    </w:pPr>
  </w:style>
  <w:style w:type="character" w:customStyle="1" w:styleId="FooterChar">
    <w:name w:val="Footer Char"/>
    <w:basedOn w:val="DefaultParagraphFont"/>
    <w:link w:val="Footer"/>
    <w:rPr>
      <w:rFonts w:ascii="MS PGothic" w:eastAsia="MS PGothic" w:hAnsi="MS PGothic"/>
      <w:kern w:val="0"/>
      <w:sz w:val="24"/>
    </w:rPr>
  </w:style>
  <w:style w:type="paragraph" w:customStyle="1" w:styleId="paragraph">
    <w:name w:val="paragraph"/>
    <w:basedOn w:val="Normal"/>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style>
  <w:style w:type="character" w:customStyle="1" w:styleId="spellingerror">
    <w:name w:val="spellingerror"/>
    <w:basedOn w:val="DefaultParagraphFont"/>
  </w:style>
  <w:style w:type="paragraph" w:styleId="ListParagraph">
    <w:name w:val="List Paragraph"/>
    <w:basedOn w:val="Normal"/>
    <w:qFormat/>
    <w:pPr>
      <w:ind w:leftChars="400" w:left="840"/>
    </w:p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semiHidden/>
    <w:rPr>
      <w:vertAlign w:val="superscript"/>
    </w:rPr>
  </w:style>
  <w:style w:type="character" w:styleId="Strong">
    <w:name w:val="Strong"/>
    <w:basedOn w:val="DefaultParagraphFont"/>
    <w:uiPriority w:val="22"/>
    <w:qFormat/>
    <w:rsid w:val="00435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geneva.org/en/blue-book/missions/member-states/belgium" TargetMode="External"/><Relationship Id="rId13" Type="http://schemas.openxmlformats.org/officeDocument/2006/relationships/hyperlink" Target="https://www.ungeneva.org/en/blue-book/missions/member-states/finland" TargetMode="External"/><Relationship Id="rId18" Type="http://schemas.openxmlformats.org/officeDocument/2006/relationships/hyperlink" Target="https://www.ungeneva.org/en/blue-book/missions/member-states/japan" TargetMode="External"/><Relationship Id="rId26" Type="http://schemas.openxmlformats.org/officeDocument/2006/relationships/hyperlink" Target="https://www.ungeneva.org/en/blue-book/missions/member-states/spain" TargetMode="External"/><Relationship Id="rId3" Type="http://schemas.openxmlformats.org/officeDocument/2006/relationships/settings" Target="settings.xml"/><Relationship Id="rId21" Type="http://schemas.openxmlformats.org/officeDocument/2006/relationships/hyperlink" Target="https://www.ungeneva.org/en/blue-book/missions/member-states/norway" TargetMode="External"/><Relationship Id="rId34" Type="http://schemas.openxmlformats.org/officeDocument/2006/relationships/theme" Target="theme/theme1.xml"/><Relationship Id="rId7" Type="http://schemas.openxmlformats.org/officeDocument/2006/relationships/hyperlink" Target="https://www.ungeneva.org/en/blue-book/missions/member-states/austria" TargetMode="External"/><Relationship Id="rId12" Type="http://schemas.openxmlformats.org/officeDocument/2006/relationships/hyperlink" Target="https://www.ungeneva.org/en/blue-book/missions/member-states/colombia" TargetMode="External"/><Relationship Id="rId17" Type="http://schemas.openxmlformats.org/officeDocument/2006/relationships/hyperlink" Target="https://www.ungeneva.org/en/blue-book/missions/member-states/italy" TargetMode="External"/><Relationship Id="rId25" Type="http://schemas.openxmlformats.org/officeDocument/2006/relationships/hyperlink" Target="https://www.ungeneva.org/en/blue-book/missions/member-states/slovaki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geneva.org/en/blue-book/missions/member-states/hungary" TargetMode="External"/><Relationship Id="rId20" Type="http://schemas.openxmlformats.org/officeDocument/2006/relationships/hyperlink" Target="https://www.ungeneva.org/en/blue-book/missions/member-states/new-zealand" TargetMode="External"/><Relationship Id="rId29" Type="http://schemas.openxmlformats.org/officeDocument/2006/relationships/hyperlink" Target="https://www.ungeneva.org/en/blue-book/missions/member-states/turke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geneva.org/en/blue-book/missions/member-states/chile" TargetMode="External"/><Relationship Id="rId24" Type="http://schemas.openxmlformats.org/officeDocument/2006/relationships/hyperlink" Target="https://www.ungeneva.org/en/blue-book/missions/member-states/romania" TargetMode="External"/><Relationship Id="rId32" Type="http://schemas.openxmlformats.org/officeDocument/2006/relationships/hyperlink" Target="https://www.ungeneva.org/en/blue-book/missions/member-states/united-states-america" TargetMode="External"/><Relationship Id="rId5" Type="http://schemas.openxmlformats.org/officeDocument/2006/relationships/footnotes" Target="footnotes.xml"/><Relationship Id="rId15" Type="http://schemas.openxmlformats.org/officeDocument/2006/relationships/hyperlink" Target="https://www.ungeneva.org/en/blue-book/missions/member-states/germany" TargetMode="External"/><Relationship Id="rId23" Type="http://schemas.openxmlformats.org/officeDocument/2006/relationships/hyperlink" Target="https://www.ungeneva.org/en/blue-book/missions/member-states/republic-korea" TargetMode="External"/><Relationship Id="rId28" Type="http://schemas.openxmlformats.org/officeDocument/2006/relationships/hyperlink" Target="https://www.ungeneva.org/en/blue-book/missions/member-states/switzerland" TargetMode="External"/><Relationship Id="rId10" Type="http://schemas.openxmlformats.org/officeDocument/2006/relationships/hyperlink" Target="https://www.ungeneva.org/en/blue-book/missions/member-states/canada" TargetMode="External"/><Relationship Id="rId19" Type="http://schemas.openxmlformats.org/officeDocument/2006/relationships/hyperlink" Target="https://www.ungeneva.org/en/blue-book/missions/member-states/netherlands" TargetMode="External"/><Relationship Id="rId31" Type="http://schemas.openxmlformats.org/officeDocument/2006/relationships/hyperlink" Target="https://www.ungeneva.org/en/blue-book/missions/member-states/united-kingdom-great-britain-and-northern-ireland" TargetMode="External"/><Relationship Id="rId4" Type="http://schemas.openxmlformats.org/officeDocument/2006/relationships/webSettings" Target="webSettings.xml"/><Relationship Id="rId9" Type="http://schemas.openxmlformats.org/officeDocument/2006/relationships/hyperlink" Target="https://www.ungeneva.org/en/blue-book/missions/member-states/bulgaria" TargetMode="External"/><Relationship Id="rId14" Type="http://schemas.openxmlformats.org/officeDocument/2006/relationships/hyperlink" Target="https://www.ungeneva.org/en/blue-book/missions/member-states/france" TargetMode="External"/><Relationship Id="rId22" Type="http://schemas.openxmlformats.org/officeDocument/2006/relationships/hyperlink" Target="https://www.ungeneva.org/en/blue-book/missions/member-states/poland" TargetMode="External"/><Relationship Id="rId27" Type="http://schemas.openxmlformats.org/officeDocument/2006/relationships/hyperlink" Target="https://www.ungeneva.org/en/blue-book/missions/member-states/sweden" TargetMode="External"/><Relationship Id="rId30" Type="http://schemas.openxmlformats.org/officeDocument/2006/relationships/hyperlink" Target="https://www.ungeneva.org/en/blue-book/missions/member-states/ukrain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816</Words>
  <Characters>4630</Characters>
  <Application>Microsoft Office Word</Application>
  <DocSecurity>0</DocSecurity>
  <Lines>96</Lines>
  <Paragraphs>14</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外務省</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TSUKAMOTO KOHEI</dc:creator>
  <cp:keywords> [SEC=OFFICIAL]</cp:keywords>
  <cp:lastModifiedBy>Ruth Hill</cp:lastModifiedBy>
  <cp:revision>7</cp:revision>
  <cp:lastPrinted>2022-06-02T07:11:00Z</cp:lastPrinted>
  <dcterms:created xsi:type="dcterms:W3CDTF">2022-06-02T09:06:00Z</dcterms:created>
  <dcterms:modified xsi:type="dcterms:W3CDTF">2022-06-02T09:10:00Z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0x01010060E0056EA2E8354C86F6A8980D6C68F3</vt:lpwstr>
  </property>
  <property fmtid="{D5CDD505-2E9C-101B-9397-08002B2CF9AE}" pid="3" name="MSIP_Label_1665d9ee-429a-4d5f-97cc-cfb56e044a6e_ActionId">
    <vt:lpwstr>e0bbfdd5-94dd-4c4d-a0ef-d00c05f3ad53</vt:lpwstr>
  </property>
  <property fmtid="{D5CDD505-2E9C-101B-9397-08002B2CF9AE}" pid="4" name="MSIP_Label_1665d9ee-429a-4d5f-97cc-cfb56e044a6e_ContentBits">
    <vt:lpwstr>0</vt:lpwstr>
  </property>
  <property fmtid="{D5CDD505-2E9C-101B-9397-08002B2CF9AE}" pid="5" name="MSIP_Label_1665d9ee-429a-4d5f-97cc-cfb56e044a6e_Enabled">
    <vt:lpwstr>true</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etDate">
    <vt:lpwstr>2022-05-19T15:47:18Z</vt:lpwstr>
  </property>
  <property fmtid="{D5CDD505-2E9C-101B-9397-08002B2CF9AE}" pid="9" name="MSIP_Label_1665d9ee-429a-4d5f-97cc-cfb56e044a6e_SiteId">
    <vt:lpwstr>66cf5074-5afe-48d1-a691-a12b2121f44b</vt:lpwstr>
  </property>
  <property fmtid="{D5CDD505-2E9C-101B-9397-08002B2CF9AE}" pid="10" name="PM_DisplayValueSecClassificationWithQualifier">
    <vt:lpwstr>OFFICIAL</vt:lpwstr>
  </property>
  <property fmtid="{D5CDD505-2E9C-101B-9397-08002B2CF9AE}" pid="11" name="PM_Qualifier">
    <vt:lpwstr/>
  </property>
  <property fmtid="{D5CDD505-2E9C-101B-9397-08002B2CF9AE}" pid="12" name="PM_SecurityClassification">
    <vt:lpwstr>OFFICIAL</vt:lpwstr>
  </property>
  <property fmtid="{D5CDD505-2E9C-101B-9397-08002B2CF9AE}" pid="13" name="PM_InsertionValue">
    <vt:lpwstr>OFFICIAL</vt:lpwstr>
  </property>
  <property fmtid="{D5CDD505-2E9C-101B-9397-08002B2CF9AE}" pid="14" name="PM_Originating_FileId">
    <vt:lpwstr>BBF26D0C9D704520B13D09F8CF1712A3</vt:lpwstr>
  </property>
  <property fmtid="{D5CDD505-2E9C-101B-9397-08002B2CF9AE}" pid="15" name="PM_ProtectiveMarkingValue_Footer">
    <vt:lpwstr>OFFICIAL</vt:lpwstr>
  </property>
  <property fmtid="{D5CDD505-2E9C-101B-9397-08002B2CF9AE}" pid="16" name="PM_Originator_Hash_SHA1">
    <vt:lpwstr>3476F63364B66CAA76CC6A457BED277C478ABDC7</vt:lpwstr>
  </property>
  <property fmtid="{D5CDD505-2E9C-101B-9397-08002B2CF9AE}" pid="17" name="PM_OriginationTimeStamp">
    <vt:lpwstr>2022-06-02T09:05:24Z</vt:lpwstr>
  </property>
  <property fmtid="{D5CDD505-2E9C-101B-9397-08002B2CF9AE}" pid="18" name="PM_ProtectiveMarkingValue_Header">
    <vt:lpwstr>OFFICIAL</vt:lpwstr>
  </property>
  <property fmtid="{D5CDD505-2E9C-101B-9397-08002B2CF9AE}" pid="19" name="PM_ProtectiveMarkingImage_Header">
    <vt:lpwstr>C:\Program Files (x86)\Common Files\janusNET Shared\janusSEAL\Images\DocumentSlashBlue.png</vt:lpwstr>
  </property>
  <property fmtid="{D5CDD505-2E9C-101B-9397-08002B2CF9AE}" pid="20" name="PM_ProtectiveMarkingImage_Footer">
    <vt:lpwstr>C:\Program Files (x86)\Common Files\janusNET Shared\janusSEAL\Images\DocumentSlashBlue.png</vt:lpwstr>
  </property>
  <property fmtid="{D5CDD505-2E9C-101B-9397-08002B2CF9AE}" pid="21" name="PM_Namespace">
    <vt:lpwstr>gov.au</vt:lpwstr>
  </property>
  <property fmtid="{D5CDD505-2E9C-101B-9397-08002B2CF9AE}" pid="22" name="PM_Version">
    <vt:lpwstr>2018.4</vt:lpwstr>
  </property>
  <property fmtid="{D5CDD505-2E9C-101B-9397-08002B2CF9AE}" pid="23" name="PM_Note">
    <vt:lpwstr/>
  </property>
  <property fmtid="{D5CDD505-2E9C-101B-9397-08002B2CF9AE}" pid="24" name="PM_Markers">
    <vt:lpwstr/>
  </property>
  <property fmtid="{D5CDD505-2E9C-101B-9397-08002B2CF9AE}" pid="25" name="PM_Hash_Version">
    <vt:lpwstr>2018.0</vt:lpwstr>
  </property>
  <property fmtid="{D5CDD505-2E9C-101B-9397-08002B2CF9AE}" pid="26" name="PM_Hash_Salt_Prev">
    <vt:lpwstr>0B81572BAC07BF630F4B4F9DB9B9A593</vt:lpwstr>
  </property>
  <property fmtid="{D5CDD505-2E9C-101B-9397-08002B2CF9AE}" pid="27" name="PM_Hash_Salt">
    <vt:lpwstr>0ADD16A06446910C126C1AECECEEA792</vt:lpwstr>
  </property>
  <property fmtid="{D5CDD505-2E9C-101B-9397-08002B2CF9AE}" pid="28" name="PM_Hash_SHA1">
    <vt:lpwstr>7EE1EB0484721E7D67BD8057E6C2EC1F7EBD8AA4</vt:lpwstr>
  </property>
  <property fmtid="{D5CDD505-2E9C-101B-9397-08002B2CF9AE}" pid="29" name="PM_Caveats_Count">
    <vt:lpwstr>0</vt:lpwstr>
  </property>
  <property fmtid="{D5CDD505-2E9C-101B-9397-08002B2CF9AE}" pid="30" name="PM_SecurityClassification_Prev">
    <vt:lpwstr>OFFICIAL</vt:lpwstr>
  </property>
  <property fmtid="{D5CDD505-2E9C-101B-9397-08002B2CF9AE}" pid="31" name="PM_Qualifier_Prev">
    <vt:lpwstr/>
  </property>
</Properties>
</file>